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Договор ___/__</w:t>
      </w:r>
      <w:r w:rsidDel="00000000" w:rsidR="00000000" w:rsidRPr="00000000">
        <w:rPr>
          <w:b w:val="1"/>
          <w:color w:val="ff00ff"/>
          <w:sz w:val="22"/>
          <w:szCs w:val="22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С-Петербург                                                                         </w:t>
        <w:tab/>
        <w:t xml:space="preserve">                               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«__»            2017</w:t>
      </w:r>
      <w:r w:rsidDel="00000000" w:rsidR="00000000" w:rsidRPr="00000000">
        <w:rPr>
          <w:sz w:val="22"/>
          <w:szCs w:val="22"/>
          <w:rtl w:val="0"/>
        </w:rPr>
        <w:t xml:space="preserve">  г.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"ГРУППА КОМПАНИЙ ЗДОРОВЬЕ ЖИВОТНЫХ" (далее - "Исполнитель") в лице генерального директора Щепеткиной Светланы Владимировны, действующего на основании Устава, с одной стороны,  и </w:t>
      </w:r>
      <w:r w:rsidDel="00000000" w:rsidR="00000000" w:rsidRPr="00000000">
        <w:rPr>
          <w:color w:val="000000"/>
          <w:sz w:val="22"/>
          <w:szCs w:val="22"/>
          <w:highlight w:val="yellow"/>
          <w:rtl w:val="0"/>
        </w:rPr>
        <w:t xml:space="preserve">_______________________________________________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 (далее "Заказчик"), в лице </w:t>
      </w:r>
      <w:r w:rsidDel="00000000" w:rsidR="00000000" w:rsidRPr="00000000">
        <w:rPr>
          <w:color w:val="000000"/>
          <w:sz w:val="22"/>
          <w:szCs w:val="22"/>
          <w:highlight w:val="yellow"/>
          <w:rtl w:val="0"/>
        </w:rPr>
        <w:t xml:space="preserve">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, действующего на основании </w:t>
      </w:r>
      <w:r w:rsidDel="00000000" w:rsidR="00000000" w:rsidRPr="00000000">
        <w:rPr>
          <w:color w:val="000000"/>
          <w:sz w:val="22"/>
          <w:szCs w:val="22"/>
          <w:highlight w:val="yellow"/>
          <w:rtl w:val="0"/>
        </w:rPr>
        <w:t xml:space="preserve">_____________________</w:t>
      </w:r>
      <w:r w:rsidDel="00000000" w:rsidR="00000000" w:rsidRPr="00000000">
        <w:rPr>
          <w:sz w:val="22"/>
          <w:szCs w:val="22"/>
          <w:rtl w:val="0"/>
        </w:rPr>
        <w:t xml:space="preserve">, с другой стороны, заключили настоящий Договор о нижеследующем: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Заказчик поручает, и </w:t>
      </w:r>
      <w:bookmarkStart w:colFirst="0" w:colLast="0" w:name="30j0zll" w:id="0"/>
      <w:bookmarkEnd w:id="0"/>
      <w:bookmarkStart w:colFirst="0" w:colLast="0" w:name="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принимает на себя обязательство по организации и проведению семинара «ЗДОРОВЬЕ ЛОШАДИ».</w:t>
      </w:r>
    </w:p>
    <w:p w:rsidR="00000000" w:rsidDel="00000000" w:rsidP="00000000" w:rsidRDefault="00000000" w:rsidRPr="00000000">
      <w:pPr>
        <w:widowControl w:val="0"/>
        <w:shd w:fill="ffffff" w:val="clear"/>
        <w:tabs>
          <w:tab w:val="left" w:pos="1142"/>
        </w:tabs>
        <w:spacing w:line="281" w:lineRule="auto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1.2.Дата проведения семинара: 24, 25 и 26 августа 2017 г.</w:t>
      </w:r>
    </w:p>
    <w:p w:rsidR="00000000" w:rsidDel="00000000" w:rsidP="00000000" w:rsidRDefault="00000000" w:rsidRPr="00000000">
      <w:pPr>
        <w:widowControl w:val="0"/>
        <w:shd w:fill="ffffff" w:val="clear"/>
        <w:tabs>
          <w:tab w:val="left" w:pos="1142"/>
        </w:tabs>
        <w:spacing w:line="281" w:lineRule="auto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1.3.Количество участников Заказчика - </w:t>
      </w:r>
    </w:p>
    <w:p w:rsidR="00000000" w:rsidDel="00000000" w:rsidP="00000000" w:rsidRDefault="00000000" w:rsidRPr="00000000">
      <w:pPr>
        <w:widowControl w:val="0"/>
        <w:shd w:fill="ffffff" w:val="clear"/>
        <w:tabs>
          <w:tab w:val="left" w:pos="1142"/>
        </w:tabs>
        <w:spacing w:line="281" w:lineRule="auto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1.4.Место проведения семинара: Конгрессно-выставочный центр ЭКСПОФОРУМ  павильон  Н, Россия, Санкт-Петербург,  Петербургское шоссе, 64/1, ветеринарная клиника КСК «Александрова дача»: Санкт-Петербург, г. Павловск, ул. Александра Матросова, 1А.</w:t>
      </w:r>
    </w:p>
    <w:p w:rsidR="00000000" w:rsidDel="00000000" w:rsidP="00000000" w:rsidRDefault="00000000" w:rsidRPr="00000000">
      <w:pPr>
        <w:widowControl w:val="0"/>
        <w:shd w:fill="ffffff" w:val="clear"/>
        <w:tabs>
          <w:tab w:val="left" w:pos="1142"/>
        </w:tabs>
        <w:spacing w:line="281" w:lineRule="auto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1.5.Время проведения семинара: 10.00-18.00</w:t>
      </w:r>
    </w:p>
    <w:p w:rsidR="00000000" w:rsidDel="00000000" w:rsidP="00000000" w:rsidRDefault="00000000" w:rsidRPr="00000000">
      <w:pPr>
        <w:ind w:left="360" w:firstLine="0"/>
        <w:contextualSpacing w:val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СТОИМОСТЬ РАБОТЫ И ПОРЯДОК РАСЧЕТОВ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Стоимость услуг по настоящему договору составляет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_________ (___________________________тысяч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рублей,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т.ч. НДС 18%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рублей 00 копеек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Оплата производится в виде 100 % авансового платежа банковским переводом в российских рублях.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Счет Исполнителя оплачивается Заказчиком в течение 5 дней со дня получения.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3. ПОРЯДОК СДАЧИ И ПРИЕМКИ РАБОТ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3.1.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При завершении оказания услуг Исполнитель предоставляет Заказчику акт сдачи-приемки выполненных услуг.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3.2. Заказчик в течение 10 дней со дня получения акта сдачи-приемки оказанных услуг настоящего договора, обязан направить Исполнителю подписанный акт сдачи-приемки о выполненных услугах.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3.3. В случае мотивированного отказа Заказчика от подписания акта, сторонами составляется двухсторонний акт с перечнем необходимых доработок, сроков их выполнения.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 ПРАВА И ОБЯЗАННОСТИ СТОРОН: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4.1. Обязанности Исполнителя: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4.1.1. Своевременно и качественно оказать услуги, указанные в п. 1.1 данного Договора.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4.1.2. Исполнитель обязуется организовать заочное участие Заказчика.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4.1.2. При возникновении обстоятельств, которые препятствуют выполнению обязательств по Договору,  своевременно уведомить об этом Заказчика.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4.2. Обязанности Заказчика: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4.2.1. Своевременно оплатить услуги в соответствии с п. 2 данного Договора.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4.2.2. В течение 10 дней после проведения семинара подписать акт сдачи-приемки оказанных услуг.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5. ОТВЕТСТВЕННОСТЬ СТОРОН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РФ.</w:t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6. ПРОЧИЕ УСЛОВИЯ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6.1. Условия соблюдения прав сторон на оказываемые услуги: оказание услуг третьей стороне разрешена только с письменного согласия, утвержденного руководителями сторон.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6.2. Другие условия по усмотрению сторон: расходы, не связанные с исполнением данного Договора (командировочные расходы Заказчика, транспорт к месту проведения семинара и др. оплачивает Заказчик).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7. СРОК ДЕЙСТВИЯ ДОГОВОРА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7.1. Настоящий договор вступает в силу с момента его подписания и действует до «31» декабря  2017 г.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Настоящий договор составлен в двух экземплярах, имеющих одинаковую юридическую силу, один из которых находится у Заказчика, второй у Исполнителя.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8. </w:t>
      </w:r>
      <w:r w:rsidDel="00000000" w:rsidR="00000000" w:rsidRPr="00000000">
        <w:rPr>
          <w:b w:val="1"/>
          <w:sz w:val="22"/>
          <w:szCs w:val="22"/>
          <w:rtl w:val="0"/>
        </w:rPr>
        <w:t xml:space="preserve">РЕКВИЗИТЫ И ПОДПИСИ СТОРОН: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Исполнитель: </w:t>
        <w:tab/>
        <w:tab/>
        <w:tab/>
        <w:tab/>
        <w:tab/>
        <w:tab/>
        <w:tab/>
        <w:t xml:space="preserve">Заказчик: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50800</wp:posOffset>
                </wp:positionV>
                <wp:extent cx="3086100" cy="3289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02950" y="2136938"/>
                          <a:ext cx="3086099" cy="3286124"/>
                        </a:xfrm>
                        <a:custGeom>
                          <a:pathLst>
                            <a:path extrusionOk="0" h="3286125" w="3086100">
                              <a:moveTo>
                                <a:pt x="0" y="0"/>
                              </a:moveTo>
                              <a:lnTo>
                                <a:pt x="0" y="3286125"/>
                              </a:lnTo>
                              <a:lnTo>
                                <a:pt x="3086100" y="3286125"/>
                              </a:lnTo>
                              <a:lnTo>
                                <a:pt x="308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50800</wp:posOffset>
                </wp:positionV>
                <wp:extent cx="3086100" cy="32893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328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63500</wp:posOffset>
                </wp:positionV>
                <wp:extent cx="3086100" cy="2832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2950" y="2368394"/>
                          <a:ext cx="3086099" cy="2823209"/>
                        </a:xfrm>
                        <a:custGeom>
                          <a:pathLst>
                            <a:path extrusionOk="0" h="2823210" w="3086100">
                              <a:moveTo>
                                <a:pt x="0" y="0"/>
                              </a:moveTo>
                              <a:lnTo>
                                <a:pt x="0" y="2823210"/>
                              </a:lnTo>
                              <a:lnTo>
                                <a:pt x="3086100" y="2823210"/>
                              </a:lnTo>
                              <a:lnTo>
                                <a:pt x="308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63500</wp:posOffset>
                </wp:positionV>
                <wp:extent cx="3086100" cy="2832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283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 xml:space="preserve">    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Генеральный директор</w:t>
        <w:tab/>
        <w:t xml:space="preserve">                                                         Генеральный директор 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«ЗДОРОВЬЕ ЖИВОТНЫХ» </w:t>
        <w:tab/>
        <w:tab/>
        <w:tab/>
        <w:t xml:space="preserve">ОАО «Птицефабрика Ударник»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Подпись______________/ Щепёткина С.В./                    Подпись______________/Чистяков Г.Н./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2.0" w:type="dxa"/>
        <w:jc w:val="left"/>
        <w:tblInd w:w="0.0" w:type="dxa"/>
        <w:tblLayout w:type="fixed"/>
        <w:tblLook w:val="0000"/>
      </w:tblPr>
      <w:tblGrid>
        <w:gridCol w:w="4851"/>
        <w:gridCol w:w="4851"/>
        <w:tblGridChange w:id="0">
          <w:tblGrid>
            <w:gridCol w:w="4851"/>
            <w:gridCol w:w="4851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 Исполнителя: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Генеральный директор    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«ЗДОРОВЬЕ ЖИВОТНЫХ»                                  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  С.В. Щепеткина               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          М.П.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851" w:top="851" w:left="1701" w:right="851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2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