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4A" w:rsidRDefault="00F7164A" w:rsidP="00F7164A">
      <w:pPr>
        <w:tabs>
          <w:tab w:val="left" w:pos="8789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A16DD6" wp14:editId="28FF5587">
            <wp:simplePos x="0" y="0"/>
            <wp:positionH relativeFrom="column">
              <wp:posOffset>91440</wp:posOffset>
            </wp:positionH>
            <wp:positionV relativeFrom="paragraph">
              <wp:posOffset>104140</wp:posOffset>
            </wp:positionV>
            <wp:extent cx="257937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377" y="21288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нарн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A5A9F3" wp14:editId="2275A4EC">
            <wp:extent cx="662940" cy="670560"/>
            <wp:effectExtent l="0" t="0" r="3810" b="0"/>
            <wp:docPr id="2" name="Рисунок 2" descr="D:\Общая\Партнеры\Белгородский_ГАУ\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щая\Партнеры\Белгородский_ГАУ\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4BCD1" wp14:editId="660C518D">
            <wp:extent cx="685800" cy="662940"/>
            <wp:effectExtent l="0" t="0" r="0" b="3810"/>
            <wp:docPr id="3" name="Рисунок 6" descr="ZdorovieZhivotnyh_ger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6" descr="ZdorovieZhivotnyh_gerb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4A" w:rsidRDefault="00F7164A" w:rsidP="00F7164A">
      <w:pPr>
        <w:jc w:val="center"/>
        <w:outlineLvl w:val="0"/>
        <w:rPr>
          <w:b/>
          <w:bCs/>
          <w:sz w:val="28"/>
          <w:szCs w:val="28"/>
        </w:rPr>
      </w:pPr>
    </w:p>
    <w:p w:rsidR="00F7164A" w:rsidRPr="00F57F27" w:rsidRDefault="00F7164A" w:rsidP="00F7164A">
      <w:pPr>
        <w:jc w:val="center"/>
        <w:outlineLvl w:val="0"/>
        <w:rPr>
          <w:b/>
          <w:bCs/>
          <w:sz w:val="28"/>
          <w:szCs w:val="28"/>
        </w:rPr>
      </w:pPr>
      <w:r w:rsidRPr="00F57F27">
        <w:rPr>
          <w:b/>
          <w:bCs/>
          <w:sz w:val="28"/>
          <w:szCs w:val="28"/>
        </w:rPr>
        <w:t xml:space="preserve">Проект программы </w:t>
      </w:r>
    </w:p>
    <w:p w:rsidR="00F7164A" w:rsidRDefault="00656355" w:rsidP="00F716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международного</w:t>
      </w:r>
    </w:p>
    <w:p w:rsidR="00656355" w:rsidRDefault="00656355" w:rsidP="00F716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научно-практического семинара</w:t>
      </w:r>
    </w:p>
    <w:p w:rsidR="00656355" w:rsidRDefault="00656355" w:rsidP="00F716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«Организация системы контроля антимикробных препаратов </w:t>
      </w:r>
    </w:p>
    <w:p w:rsidR="00656355" w:rsidRPr="00656355" w:rsidRDefault="00656355" w:rsidP="00F7164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сельскохозяйственном производстве»</w:t>
      </w:r>
    </w:p>
    <w:p w:rsidR="00F7164A" w:rsidRPr="00F57F27" w:rsidRDefault="00F7164A" w:rsidP="00F7164A">
      <w:pPr>
        <w:jc w:val="center"/>
        <w:outlineLvl w:val="0"/>
        <w:rPr>
          <w:b/>
          <w:bCs/>
          <w:sz w:val="28"/>
          <w:szCs w:val="28"/>
        </w:rPr>
      </w:pPr>
    </w:p>
    <w:p w:rsidR="00F7164A" w:rsidRPr="00A67462" w:rsidRDefault="00F7164A" w:rsidP="00F7164A">
      <w:pPr>
        <w:shd w:val="clear" w:color="auto" w:fill="FFFFFF"/>
      </w:pPr>
      <w:r w:rsidRPr="00A67462">
        <w:rPr>
          <w:b/>
          <w:bCs/>
          <w:i/>
        </w:rPr>
        <w:t xml:space="preserve">Дата проведения: </w:t>
      </w:r>
      <w:r w:rsidRPr="00A67462">
        <w:rPr>
          <w:caps/>
        </w:rPr>
        <w:t xml:space="preserve">28 </w:t>
      </w:r>
      <w:r w:rsidRPr="00A67462">
        <w:t>ноября 2017 г. (вторник)</w:t>
      </w:r>
    </w:p>
    <w:p w:rsidR="00F7164A" w:rsidRPr="00A67462" w:rsidRDefault="00F7164A" w:rsidP="00F716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bCs/>
        </w:rPr>
      </w:pPr>
      <w:r w:rsidRPr="00A67462">
        <w:rPr>
          <w:b/>
          <w:bCs/>
          <w:i/>
        </w:rPr>
        <w:t>Место проведения:</w:t>
      </w:r>
      <w:r w:rsidRPr="00A67462">
        <w:rPr>
          <w:bCs/>
        </w:rPr>
        <w:t xml:space="preserve"> Дом Культуры пос. Майский (308503, Белгородская обл., п. Майский,</w:t>
      </w:r>
      <w:r w:rsidRPr="00A67462">
        <w:rPr>
          <w:bCs/>
          <w:i/>
        </w:rPr>
        <w:t xml:space="preserve"> </w:t>
      </w:r>
      <w:r w:rsidRPr="00A67462">
        <w:rPr>
          <w:bCs/>
        </w:rPr>
        <w:t xml:space="preserve">улица Кирова, д. 6). </w:t>
      </w:r>
    </w:p>
    <w:p w:rsidR="00F7164A" w:rsidRPr="00A67462" w:rsidRDefault="00F7164A" w:rsidP="00F7164A">
      <w:pPr>
        <w:rPr>
          <w:bCs/>
        </w:rPr>
      </w:pPr>
      <w:r w:rsidRPr="00A67462">
        <w:rPr>
          <w:b/>
          <w:bCs/>
          <w:i/>
        </w:rPr>
        <w:t>Время проведения:</w:t>
      </w:r>
      <w:r w:rsidRPr="00A67462">
        <w:rPr>
          <w:bCs/>
        </w:rPr>
        <w:t xml:space="preserve"> 10.00 – 17.00 </w:t>
      </w:r>
    </w:p>
    <w:p w:rsidR="00F7164A" w:rsidRPr="00A67462" w:rsidRDefault="00F7164A" w:rsidP="00F7164A">
      <w:pPr>
        <w:jc w:val="both"/>
        <w:outlineLvl w:val="0"/>
        <w:rPr>
          <w:bCs/>
        </w:rPr>
      </w:pPr>
      <w:r w:rsidRPr="00A67462">
        <w:rPr>
          <w:b/>
          <w:bCs/>
          <w:i/>
        </w:rPr>
        <w:t>Приветственный кофе и регистрация участников:</w:t>
      </w:r>
      <w:r w:rsidRPr="00A67462">
        <w:rPr>
          <w:bCs/>
          <w:i/>
        </w:rPr>
        <w:t xml:space="preserve"> </w:t>
      </w:r>
      <w:r w:rsidRPr="00A67462">
        <w:rPr>
          <w:bCs/>
        </w:rPr>
        <w:t xml:space="preserve">9.00-10.00.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0"/>
      </w:tblGrid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F7164A" w:rsidP="00EA4042">
            <w:pPr>
              <w:jc w:val="both"/>
              <w:rPr>
                <w:b/>
                <w:lang w:bidi="ru-RU"/>
              </w:rPr>
            </w:pPr>
          </w:p>
          <w:p w:rsidR="00F7164A" w:rsidRPr="00A67462" w:rsidRDefault="00F7164A" w:rsidP="00EA4042">
            <w:pPr>
              <w:jc w:val="both"/>
              <w:rPr>
                <w:color w:val="632423"/>
              </w:rPr>
            </w:pPr>
            <w:r w:rsidRPr="00A67462">
              <w:rPr>
                <w:b/>
                <w:lang w:bidi="ru-RU"/>
              </w:rPr>
              <w:t>Открытие мероприятия. Приветственное слово.</w:t>
            </w:r>
          </w:p>
        </w:tc>
      </w:tr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F7164A" w:rsidP="00EA4042">
            <w:pPr>
              <w:spacing w:before="40" w:after="40"/>
              <w:jc w:val="both"/>
              <w:rPr>
                <w:lang w:bidi="ru-RU"/>
              </w:rPr>
            </w:pPr>
            <w:r w:rsidRPr="00A67462">
              <w:rPr>
                <w:b/>
                <w:lang w:bidi="ru-RU"/>
              </w:rPr>
              <w:t xml:space="preserve">Стратегия предупреждения </w:t>
            </w:r>
            <w:hyperlink r:id="rId9" w:tgtFrame="_blank" w:history="1">
              <w:r w:rsidRPr="00A67462">
                <w:rPr>
                  <w:b/>
                  <w:lang w:bidi="ru-RU"/>
                </w:rPr>
                <w:t>и преодоления устойчивости микроорганизмов к лекарственным препаратам на период до 2030 года</w:t>
              </w:r>
            </w:hyperlink>
            <w:r w:rsidRPr="00A67462">
              <w:rPr>
                <w:lang w:bidi="ru-RU"/>
              </w:rPr>
              <w:t xml:space="preserve">. </w:t>
            </w:r>
          </w:p>
          <w:p w:rsidR="00F7164A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A67462">
              <w:rPr>
                <w:b/>
                <w:lang w:bidi="ru-RU"/>
              </w:rPr>
              <w:t xml:space="preserve">Социально-экономическое значение антибиотикорезистентности. </w:t>
            </w:r>
          </w:p>
          <w:p w:rsidR="00F7164A" w:rsidRPr="00A67462" w:rsidRDefault="00F729C0" w:rsidP="00F729C0">
            <w:pPr>
              <w:spacing w:before="40" w:after="4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Докладчик н</w:t>
            </w:r>
            <w:r w:rsidR="00F7164A" w:rsidRPr="00A67462">
              <w:rPr>
                <w:i/>
                <w:color w:val="0070C0"/>
              </w:rPr>
              <w:t xml:space="preserve">а согласовании. </w:t>
            </w:r>
          </w:p>
        </w:tc>
      </w:tr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A67462">
              <w:rPr>
                <w:b/>
                <w:lang w:bidi="ru-RU"/>
              </w:rPr>
              <w:t xml:space="preserve">Антибиотикорезистентность в ветеринарии: проблемы и решения. </w:t>
            </w:r>
          </w:p>
          <w:p w:rsidR="00F7164A" w:rsidRPr="00A67462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A67462">
              <w:rPr>
                <w:b/>
                <w:bCs/>
                <w:i/>
              </w:rPr>
              <w:t>Щепеткина Светлана Владимировна</w:t>
            </w:r>
            <w:r w:rsidRPr="00A67462">
              <w:rPr>
                <w:b/>
                <w:bCs/>
              </w:rPr>
              <w:t>,</w:t>
            </w:r>
            <w:r w:rsidRPr="00A67462">
              <w:rPr>
                <w:bCs/>
              </w:rPr>
              <w:t xml:space="preserve"> генеральный директор  ГК ЗДОРОВЬЕ ЖИВОТНЫХ, </w:t>
            </w:r>
            <w:proofErr w:type="spellStart"/>
            <w:r w:rsidRPr="00A67462">
              <w:rPr>
                <w:bCs/>
              </w:rPr>
              <w:t>ст.н.с</w:t>
            </w:r>
            <w:proofErr w:type="spellEnd"/>
            <w:r w:rsidRPr="00A67462">
              <w:rPr>
                <w:bCs/>
              </w:rPr>
              <w:t>. ФГБНУ ВНИИГРЖ, кандидат ветеринарных наук.</w:t>
            </w:r>
            <w:r w:rsidRPr="00A67462">
              <w:rPr>
                <w:b/>
              </w:rPr>
              <w:t xml:space="preserve"> </w:t>
            </w:r>
          </w:p>
        </w:tc>
      </w:tr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F7164A" w:rsidP="00EA4042">
            <w:pPr>
              <w:spacing w:before="40" w:after="40"/>
              <w:jc w:val="both"/>
              <w:rPr>
                <w:b/>
              </w:rPr>
            </w:pPr>
            <w:r w:rsidRPr="00A67462">
              <w:rPr>
                <w:b/>
              </w:rPr>
              <w:t xml:space="preserve">Проблемы применения антимикробных препаратов в промышленном птицеводстве. </w:t>
            </w:r>
          </w:p>
          <w:p w:rsidR="00F7164A" w:rsidRPr="00A67462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A67462">
              <w:rPr>
                <w:b/>
                <w:i/>
              </w:rPr>
              <w:t xml:space="preserve">Джавадов Эдуард </w:t>
            </w:r>
            <w:proofErr w:type="spellStart"/>
            <w:r w:rsidRPr="00A67462">
              <w:rPr>
                <w:b/>
                <w:i/>
              </w:rPr>
              <w:t>Джавадович</w:t>
            </w:r>
            <w:proofErr w:type="spellEnd"/>
            <w:r w:rsidRPr="00A67462">
              <w:rPr>
                <w:i/>
              </w:rPr>
              <w:t xml:space="preserve">, </w:t>
            </w:r>
            <w:r w:rsidRPr="00A67462">
              <w:t>профессор Санкт-Петербургской государственной академии ветеринарной медицины, академик РАН,  доктор ветеринарных наук.</w:t>
            </w:r>
          </w:p>
        </w:tc>
      </w:tr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A67462">
              <w:rPr>
                <w:b/>
                <w:lang w:bidi="ru-RU"/>
              </w:rPr>
              <w:t xml:space="preserve">Система государственного контроля применения антимикробных препаратов. Европейский опыт снижения количества применения антимикробных препаратов в отрасли животноводства. </w:t>
            </w:r>
          </w:p>
          <w:p w:rsidR="00F7164A" w:rsidRPr="00A67462" w:rsidRDefault="00F7164A" w:rsidP="00EA4042">
            <w:pPr>
              <w:spacing w:before="40" w:after="40"/>
              <w:jc w:val="both"/>
              <w:rPr>
                <w:i/>
                <w:lang w:bidi="ru-RU"/>
              </w:rPr>
            </w:pPr>
            <w:r w:rsidRPr="00A67462">
              <w:rPr>
                <w:i/>
                <w:color w:val="0070C0"/>
              </w:rPr>
              <w:t xml:space="preserve">Докладчик на согласовании. </w:t>
            </w:r>
          </w:p>
        </w:tc>
      </w:tr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F7164A" w:rsidP="00EA4042">
            <w:pPr>
              <w:spacing w:before="40" w:after="40"/>
              <w:jc w:val="both"/>
              <w:rPr>
                <w:b/>
              </w:rPr>
            </w:pPr>
            <w:r w:rsidRPr="00A67462">
              <w:rPr>
                <w:b/>
              </w:rPr>
              <w:t>Анализ применяемых антибиотиков в отраслях животноводства при выращивании животных и птицы для убоя, при производстве комбикормов.</w:t>
            </w:r>
          </w:p>
          <w:p w:rsidR="00640C4A" w:rsidRDefault="00640C4A" w:rsidP="00EA4042">
            <w:pPr>
              <w:spacing w:before="40" w:after="40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Управление ветеринарии Белгородской области</w:t>
            </w:r>
          </w:p>
          <w:p w:rsidR="00640C4A" w:rsidRDefault="00640C4A" w:rsidP="00EA4042">
            <w:pPr>
              <w:spacing w:before="40" w:after="40"/>
              <w:jc w:val="both"/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Россельхознадзор</w:t>
            </w:r>
            <w:proofErr w:type="spellEnd"/>
          </w:p>
          <w:p w:rsidR="00F7164A" w:rsidRPr="00A67462" w:rsidRDefault="00656355" w:rsidP="00EA4042">
            <w:pPr>
              <w:spacing w:before="40" w:after="40"/>
              <w:jc w:val="both"/>
              <w:rPr>
                <w:color w:val="0070C0"/>
                <w:lang w:bidi="ru-RU"/>
              </w:rPr>
            </w:pPr>
            <w:r>
              <w:rPr>
                <w:i/>
                <w:color w:val="0070C0"/>
              </w:rPr>
              <w:t>Докладчик н</w:t>
            </w:r>
            <w:r w:rsidRPr="00A67462">
              <w:rPr>
                <w:i/>
                <w:color w:val="0070C0"/>
              </w:rPr>
              <w:t>а согласовании.</w:t>
            </w:r>
          </w:p>
        </w:tc>
      </w:tr>
      <w:tr w:rsidR="00F7164A" w:rsidRPr="00A67462" w:rsidTr="00EA4042">
        <w:trPr>
          <w:trHeight w:val="303"/>
          <w:jc w:val="center"/>
        </w:trPr>
        <w:tc>
          <w:tcPr>
            <w:tcW w:w="5000" w:type="pct"/>
          </w:tcPr>
          <w:p w:rsidR="00F7164A" w:rsidRPr="00A67462" w:rsidRDefault="00BE2560" w:rsidP="00EA404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Современные методы и возможности определения </w:t>
            </w:r>
            <w:r w:rsidR="00F7164A" w:rsidRPr="00A67462">
              <w:rPr>
                <w:b/>
              </w:rPr>
              <w:t xml:space="preserve">остаточных количеств антимикробных препаратов в продукции животноводства и растениеводства в условиях производства. </w:t>
            </w:r>
            <w:r>
              <w:rPr>
                <w:b/>
              </w:rPr>
              <w:t xml:space="preserve">Нормативная документация. </w:t>
            </w:r>
          </w:p>
          <w:p w:rsidR="00F7164A" w:rsidRPr="00A67462" w:rsidRDefault="00F7164A" w:rsidP="00EA4042">
            <w:pPr>
              <w:spacing w:before="40" w:after="40"/>
              <w:jc w:val="both"/>
              <w:rPr>
                <w:b/>
                <w:color w:val="4F81BD" w:themeColor="accent1"/>
              </w:rPr>
            </w:pPr>
            <w:proofErr w:type="spellStart"/>
            <w:r w:rsidRPr="00A67462">
              <w:rPr>
                <w:b/>
                <w:i/>
              </w:rPr>
              <w:t>Аспандиярова</w:t>
            </w:r>
            <w:proofErr w:type="spellEnd"/>
            <w:r w:rsidRPr="00A67462">
              <w:rPr>
                <w:b/>
                <w:i/>
              </w:rPr>
              <w:t xml:space="preserve"> </w:t>
            </w:r>
            <w:proofErr w:type="spellStart"/>
            <w:r w:rsidRPr="00A67462">
              <w:rPr>
                <w:b/>
                <w:i/>
              </w:rPr>
              <w:t>Мадина</w:t>
            </w:r>
            <w:proofErr w:type="spellEnd"/>
            <w:r w:rsidRPr="00A67462">
              <w:rPr>
                <w:b/>
                <w:i/>
              </w:rPr>
              <w:t xml:space="preserve"> </w:t>
            </w:r>
            <w:proofErr w:type="spellStart"/>
            <w:r w:rsidRPr="00A67462">
              <w:rPr>
                <w:b/>
                <w:i/>
              </w:rPr>
              <w:t>Турсуновна</w:t>
            </w:r>
            <w:proofErr w:type="spellEnd"/>
            <w:r w:rsidRPr="00A67462">
              <w:t>,</w:t>
            </w:r>
            <w:r w:rsidRPr="00A67462">
              <w:rPr>
                <w:b/>
              </w:rPr>
              <w:t xml:space="preserve"> </w:t>
            </w:r>
            <w:r w:rsidRPr="00A67462">
              <w:t xml:space="preserve">ведущий специалист компании АТЛ, кандидат технических наук. </w:t>
            </w:r>
          </w:p>
        </w:tc>
      </w:tr>
      <w:tr w:rsidR="00F7164A" w:rsidRPr="000A1321" w:rsidTr="00EA4042">
        <w:trPr>
          <w:trHeight w:val="303"/>
          <w:jc w:val="center"/>
        </w:trPr>
        <w:tc>
          <w:tcPr>
            <w:tcW w:w="5000" w:type="pct"/>
          </w:tcPr>
          <w:p w:rsidR="00F7164A" w:rsidRPr="000A1321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0A1321">
              <w:rPr>
                <w:b/>
                <w:lang w:bidi="ru-RU"/>
              </w:rPr>
              <w:t xml:space="preserve">Альтернативные пути профилактики и лечения болезней бактериальной этиологии: возможности и перспективы. </w:t>
            </w:r>
          </w:p>
          <w:p w:rsidR="00F7164A" w:rsidRPr="000A1321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0A1321">
              <w:rPr>
                <w:b/>
                <w:lang w:bidi="ru-RU"/>
              </w:rPr>
              <w:t xml:space="preserve">Организация системы контроля применения антимикробных препаратов и выпуска безопасной продукции в условиях сельскохозяйственного производства. </w:t>
            </w:r>
          </w:p>
          <w:p w:rsidR="00F7164A" w:rsidRPr="000A1321" w:rsidRDefault="00F7164A" w:rsidP="00EA4042">
            <w:pPr>
              <w:spacing w:before="40" w:after="40"/>
              <w:jc w:val="both"/>
              <w:rPr>
                <w:b/>
                <w:lang w:bidi="ru-RU"/>
              </w:rPr>
            </w:pPr>
            <w:r w:rsidRPr="000A1321">
              <w:rPr>
                <w:b/>
                <w:lang w:bidi="ru-RU"/>
              </w:rPr>
              <w:t>Проверено: антибиотиков нет!  Политика обеспечения и перспективы экспорта и реализации на внутреннем рынке продукции,  «свободной от антибиотиков».</w:t>
            </w:r>
          </w:p>
          <w:p w:rsidR="00640C4A" w:rsidRDefault="00640C4A" w:rsidP="000A1321">
            <w:pPr>
              <w:spacing w:before="120"/>
              <w:jc w:val="center"/>
              <w:rPr>
                <w:b/>
              </w:rPr>
            </w:pPr>
          </w:p>
          <w:p w:rsidR="000A1321" w:rsidRPr="00614544" w:rsidRDefault="000A1321" w:rsidP="000A1321">
            <w:pPr>
              <w:shd w:val="clear" w:color="auto" w:fill="FFFFFF"/>
              <w:spacing w:before="60" w:after="60"/>
              <w:jc w:val="center"/>
              <w:outlineLvl w:val="0"/>
              <w:rPr>
                <w:b/>
              </w:rPr>
            </w:pPr>
            <w:r w:rsidRPr="00614544">
              <w:rPr>
                <w:b/>
              </w:rPr>
              <w:t>Научно-практический обучающий семинар</w:t>
            </w:r>
          </w:p>
          <w:p w:rsidR="00FF6E27" w:rsidRDefault="000A1321" w:rsidP="000A1321">
            <w:pPr>
              <w:shd w:val="clear" w:color="auto" w:fill="FFFFFF"/>
              <w:spacing w:before="60" w:after="60"/>
              <w:jc w:val="center"/>
              <w:outlineLvl w:val="0"/>
              <w:rPr>
                <w:b/>
              </w:rPr>
            </w:pPr>
            <w:r w:rsidRPr="00640C4A">
              <w:rPr>
                <w:b/>
              </w:rPr>
              <w:t xml:space="preserve">«Организация системы контроля </w:t>
            </w:r>
          </w:p>
          <w:p w:rsidR="00FF6E27" w:rsidRDefault="000A1321" w:rsidP="000A1321">
            <w:pPr>
              <w:shd w:val="clear" w:color="auto" w:fill="FFFFFF"/>
              <w:spacing w:before="60" w:after="60"/>
              <w:jc w:val="center"/>
              <w:outlineLvl w:val="0"/>
              <w:rPr>
                <w:b/>
              </w:rPr>
            </w:pPr>
            <w:r w:rsidRPr="00640C4A">
              <w:rPr>
                <w:b/>
              </w:rPr>
              <w:t xml:space="preserve">применения антимикробных препаратов </w:t>
            </w:r>
          </w:p>
          <w:p w:rsidR="000A1321" w:rsidRDefault="000A1321" w:rsidP="000A1321">
            <w:pPr>
              <w:shd w:val="clear" w:color="auto" w:fill="FFFFFF"/>
              <w:spacing w:before="60" w:after="60"/>
              <w:jc w:val="center"/>
              <w:outlineLvl w:val="0"/>
              <w:rPr>
                <w:b/>
              </w:rPr>
            </w:pPr>
            <w:r w:rsidRPr="00640C4A">
              <w:rPr>
                <w:b/>
              </w:rPr>
              <w:t>и выпуска безопасной продукции сельскохозяйственного производства»</w:t>
            </w:r>
          </w:p>
          <w:p w:rsidR="00614544" w:rsidRPr="00640C4A" w:rsidRDefault="00614544" w:rsidP="00614544">
            <w:pPr>
              <w:spacing w:before="120"/>
              <w:jc w:val="center"/>
              <w:rPr>
                <w:b/>
              </w:rPr>
            </w:pPr>
            <w:r w:rsidRPr="00640C4A">
              <w:rPr>
                <w:b/>
              </w:rPr>
              <w:t>29 ноября  (среда) и 30 ноября (четверг) 2017г.</w:t>
            </w:r>
          </w:p>
          <w:p w:rsidR="00614544" w:rsidRPr="00640C4A" w:rsidRDefault="00614544" w:rsidP="000A1321">
            <w:pPr>
              <w:shd w:val="clear" w:color="auto" w:fill="FFFFFF"/>
              <w:spacing w:before="60" w:after="60"/>
              <w:jc w:val="center"/>
              <w:outlineLvl w:val="0"/>
              <w:rPr>
                <w:b/>
              </w:rPr>
            </w:pPr>
          </w:p>
          <w:p w:rsidR="000A1321" w:rsidRPr="00640C4A" w:rsidRDefault="00FF6E27" w:rsidP="000A1321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4CE93CC" wp14:editId="5408A71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-1844675</wp:posOffset>
                  </wp:positionV>
                  <wp:extent cx="2579370" cy="175895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377" y="21288"/>
                      <wp:lineTo x="2137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енарно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321" w:rsidRPr="00640C4A">
              <w:rPr>
                <w:b/>
              </w:rPr>
              <w:t>РАБОТА СЕКЦИЙ:</w:t>
            </w:r>
          </w:p>
          <w:p w:rsidR="000A1321" w:rsidRPr="00640C4A" w:rsidRDefault="000A1321" w:rsidP="000A1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26"/>
            </w:pPr>
            <w:r w:rsidRPr="00640C4A">
              <w:t>Лабораторное обеспечение биологической и экологической безопасности в ветеринарии.</w:t>
            </w:r>
          </w:p>
          <w:p w:rsidR="000A1321" w:rsidRPr="00640C4A" w:rsidRDefault="000A1321" w:rsidP="000A1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26"/>
            </w:pPr>
            <w:r w:rsidRPr="00640C4A">
              <w:t xml:space="preserve">Молочное и мясное животноводство. Переработка молока. </w:t>
            </w:r>
          </w:p>
          <w:p w:rsidR="000A1321" w:rsidRPr="00640C4A" w:rsidRDefault="000A1321" w:rsidP="000A132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26"/>
            </w:pPr>
            <w:r w:rsidRPr="00640C4A">
              <w:t xml:space="preserve">Птицеводство.   </w:t>
            </w:r>
          </w:p>
          <w:p w:rsidR="00640C4A" w:rsidRPr="00640C4A" w:rsidRDefault="00640C4A" w:rsidP="00640C4A">
            <w:pPr>
              <w:spacing w:before="40" w:after="40"/>
              <w:ind w:firstLine="567"/>
              <w:jc w:val="both"/>
            </w:pPr>
            <w:r w:rsidRPr="00640C4A">
              <w:t xml:space="preserve">Основной задачей мероприятия является предложить производству возможные пути снижения количества применяемых антибиотиков и выпуска продукции животноводства и птицеводства без содержания остаточных количеств антимикробных препаратов. </w:t>
            </w:r>
          </w:p>
          <w:p w:rsidR="00640C4A" w:rsidRDefault="00640C4A" w:rsidP="00640C4A">
            <w:pPr>
              <w:spacing w:before="40" w:after="40"/>
              <w:ind w:firstLine="567"/>
              <w:jc w:val="both"/>
            </w:pPr>
            <w:r w:rsidRPr="00640C4A">
              <w:t xml:space="preserve">Результат достигается за счет организации системы контроля и определения критических точек в технологическом цикле производства, оптимизации системы  противоэпизоотических и ветеринарно-санитарных мероприятий, контроля специфического и неспецифического иммунитета, снижение затрат на обработки животных за счет правильного подбора антимикробной и заместительной терапии. </w:t>
            </w:r>
          </w:p>
          <w:p w:rsidR="00614544" w:rsidRPr="002C63A4" w:rsidRDefault="00614544" w:rsidP="00614544">
            <w:pPr>
              <w:pStyle w:val="a7"/>
              <w:tabs>
                <w:tab w:val="left" w:pos="708"/>
              </w:tabs>
              <w:spacing w:before="40" w:after="40"/>
              <w:ind w:firstLine="567"/>
              <w:jc w:val="both"/>
              <w:rPr>
                <w:sz w:val="24"/>
                <w:szCs w:val="24"/>
              </w:rPr>
            </w:pPr>
            <w:r w:rsidRPr="002C63A4">
              <w:rPr>
                <w:sz w:val="24"/>
                <w:szCs w:val="24"/>
              </w:rPr>
              <w:t xml:space="preserve">Одной из целей программы является помощь в разработке стандартов организации (технологической карты) </w:t>
            </w:r>
            <w:r w:rsidRPr="002C63A4">
              <w:rPr>
                <w:b/>
                <w:sz w:val="24"/>
                <w:szCs w:val="24"/>
              </w:rPr>
              <w:t xml:space="preserve">«Система контроля применения антимикробных препаратов в технологическом цикле предприятия для обеспечения выпуска безопасной продукции для жизни и здоровья граждан» </w:t>
            </w:r>
            <w:r w:rsidRPr="002C63A4">
              <w:rPr>
                <w:sz w:val="24"/>
                <w:szCs w:val="24"/>
              </w:rPr>
              <w:t xml:space="preserve">в соответствии с профилем предприятия и адаптация к собственному технологическому циклу производства с тем, чтобы по результатам применения в практических условиях определить «критические точки» проекта и разработать нормативную документацию с учетом реальных условий и возможностей производства. Данный подход предполагает разработку нормативно-правовой документации с учетом потребностей, возможностей и - главное – реальных условий сельскохозяйственного производства.  Таким образом, проекты профильных стандартов адаптируются к технологическому циклу предприятий самими производителями.  </w:t>
            </w:r>
          </w:p>
          <w:p w:rsidR="00640C4A" w:rsidRPr="00640C4A" w:rsidRDefault="00640C4A" w:rsidP="00640C4A">
            <w:pPr>
              <w:shd w:val="clear" w:color="auto" w:fill="FFFFFF"/>
              <w:spacing w:before="40" w:after="40"/>
              <w:ind w:firstLine="567"/>
              <w:jc w:val="both"/>
            </w:pPr>
            <w:r w:rsidRPr="00640C4A">
              <w:t xml:space="preserve">На мероприятии запланировано рассмотреть основные проблемы, связанные с применением антимикробных препаратов, предложить возможные решения по уменьшению количества применяемых антибиотиков в сельском хозяйстве без снижения количества и качества выпускаемой продукции, сравнить российский и зарубежный опыт по организации системы контроля применения антимикробных препаратов и выпуска безопасной продукции животноводства, птицеводства, растениеводства.  </w:t>
            </w:r>
          </w:p>
          <w:p w:rsidR="00640C4A" w:rsidRPr="00640C4A" w:rsidRDefault="00640C4A" w:rsidP="00640C4A">
            <w:pPr>
              <w:shd w:val="clear" w:color="auto" w:fill="FFFFFF"/>
              <w:spacing w:before="40" w:after="40"/>
              <w:ind w:firstLine="567"/>
              <w:jc w:val="both"/>
            </w:pPr>
            <w:r w:rsidRPr="00640C4A">
              <w:t xml:space="preserve">Производителям будут предложены различные системы мероприятий, схемы и варианты контроля и повышения иммунитета у животных, протоколы и схемы вакцинации, возможности использования биологически активных лекарственных, в том числе иммунобиологических, препаратов, иммуномодуляторов, </w:t>
            </w:r>
            <w:proofErr w:type="spellStart"/>
            <w:r w:rsidRPr="00640C4A">
              <w:t>пробиотиков</w:t>
            </w:r>
            <w:proofErr w:type="spellEnd"/>
            <w:r w:rsidRPr="00640C4A">
              <w:t xml:space="preserve">, препаратов разных групп животного, растительного и микробного происхождения в первую очередь – российского производства. </w:t>
            </w:r>
          </w:p>
          <w:p w:rsidR="00640C4A" w:rsidRPr="00640C4A" w:rsidRDefault="00640C4A" w:rsidP="00640C4A">
            <w:pPr>
              <w:shd w:val="clear" w:color="auto" w:fill="FFFFFF"/>
              <w:spacing w:before="40" w:after="40"/>
              <w:ind w:firstLine="567"/>
              <w:jc w:val="both"/>
            </w:pPr>
            <w:r w:rsidRPr="00640C4A">
              <w:t xml:space="preserve">В рамках мероприятия будут проведены мастер-классы по определению остаточных количеств антимикробных препаратов в молоке, мясе, яйце, молоке, готовой мясной продукции с последующим предоставлением оборудования и расходных материалов Университету для проведения научно-исследовательской, образовательной, консультационной работы. </w:t>
            </w:r>
          </w:p>
          <w:p w:rsidR="000A1321" w:rsidRPr="00640C4A" w:rsidRDefault="000A1321" w:rsidP="000A1321">
            <w:pPr>
              <w:shd w:val="clear" w:color="auto" w:fill="FFFFFF"/>
              <w:spacing w:before="60" w:after="60"/>
              <w:ind w:firstLine="567"/>
              <w:jc w:val="both"/>
              <w:outlineLvl w:val="0"/>
            </w:pPr>
            <w:r w:rsidRPr="00640C4A">
              <w:lastRenderedPageBreak/>
              <w:t xml:space="preserve"> </w:t>
            </w:r>
            <w:r w:rsidRPr="00640C4A">
              <w:rPr>
                <w:b/>
              </w:rPr>
              <w:t>Организаторы:</w:t>
            </w:r>
            <w:r w:rsidRPr="00640C4A">
              <w:t xml:space="preserve"> Белгородский государственный аграрный университет </w:t>
            </w:r>
            <w:proofErr w:type="spellStart"/>
            <w:r w:rsidRPr="00640C4A">
              <w:t>им.В.Я.Горина</w:t>
            </w:r>
            <w:proofErr w:type="spellEnd"/>
            <w:r w:rsidRPr="00640C4A">
              <w:t xml:space="preserve">, ГК ЗДОРОВЬЕ ЖИВОТНЫХ при участии Департамента агропромышленного комплекса и воспроизводства окружающей среды и Управления ветеринарии Белгородской области. </w:t>
            </w:r>
          </w:p>
          <w:p w:rsidR="00614544" w:rsidRDefault="000A1321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  <w:rPr>
                <w:b/>
              </w:rPr>
            </w:pPr>
            <w:r w:rsidRPr="00640C4A">
              <w:rPr>
                <w:b/>
              </w:rPr>
              <w:t>Организационный комитет</w:t>
            </w:r>
            <w:r w:rsidR="00640C4A" w:rsidRPr="00640C4A">
              <w:rPr>
                <w:b/>
              </w:rPr>
              <w:t xml:space="preserve">: </w:t>
            </w:r>
          </w:p>
          <w:p w:rsidR="00614544" w:rsidRDefault="000A1321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  <w:r w:rsidRPr="00640C4A">
              <w:t xml:space="preserve">Щепеткина Светлана Владимировна, тел. +7 (921) 925-56-71, </w:t>
            </w:r>
          </w:p>
          <w:p w:rsidR="00614544" w:rsidRDefault="00614544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  <w:r>
              <w:t>Дронов Владислав Васильевич, тел. +7 (908) 783-07-14</w:t>
            </w:r>
            <w:r>
              <w:t xml:space="preserve">, </w:t>
            </w:r>
          </w:p>
          <w:p w:rsidR="00614544" w:rsidRDefault="00614544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  <w:r>
              <w:t>К</w:t>
            </w:r>
            <w:r w:rsidR="000A1321" w:rsidRPr="00640C4A">
              <w:t>оординаторы</w:t>
            </w:r>
            <w:r>
              <w:t>:</w:t>
            </w:r>
            <w:r w:rsidR="000A1321" w:rsidRPr="00640C4A">
              <w:t xml:space="preserve"> </w:t>
            </w:r>
          </w:p>
          <w:p w:rsidR="00614544" w:rsidRDefault="000A1321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  <w:proofErr w:type="spellStart"/>
            <w:r w:rsidRPr="00640C4A">
              <w:t>Ришко</w:t>
            </w:r>
            <w:proofErr w:type="spellEnd"/>
            <w:r w:rsidRPr="00640C4A">
              <w:t xml:space="preserve"> Оксана Александровна, +7 (931) 349-55-49, </w:t>
            </w:r>
          </w:p>
          <w:p w:rsidR="00D468B2" w:rsidRDefault="000A1321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  <w:proofErr w:type="spellStart"/>
            <w:r w:rsidRPr="00640C4A">
              <w:t>Кононина</w:t>
            </w:r>
            <w:proofErr w:type="spellEnd"/>
            <w:r w:rsidRPr="00640C4A">
              <w:t xml:space="preserve"> Марина Дмитриевна, + 7 (921) 420-40-90, e-</w:t>
            </w:r>
            <w:proofErr w:type="spellStart"/>
            <w:r w:rsidRPr="00640C4A">
              <w:t>mail</w:t>
            </w:r>
            <w:proofErr w:type="spellEnd"/>
            <w:r w:rsidRPr="00640C4A">
              <w:t xml:space="preserve">: </w:t>
            </w:r>
            <w:hyperlink r:id="rId10" w:history="1">
              <w:r w:rsidRPr="00640C4A">
                <w:rPr>
                  <w:rStyle w:val="a6"/>
                  <w:rFonts w:eastAsiaTheme="majorEastAsia"/>
                </w:rPr>
                <w:t>animal.health.77@gmail.com</w:t>
              </w:r>
            </w:hyperlink>
            <w:r w:rsidRPr="00640C4A">
              <w:t xml:space="preserve"> </w:t>
            </w:r>
            <w:r w:rsidR="00640C4A">
              <w:t xml:space="preserve">       </w:t>
            </w:r>
          </w:p>
          <w:p w:rsidR="000A1321" w:rsidRDefault="000A1321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  <w:r w:rsidRPr="00640C4A">
              <w:t>Участие в мероприятиях по программе СКАМП – бесплатное.</w:t>
            </w:r>
            <w:r w:rsidR="00640C4A" w:rsidRPr="00640C4A">
              <w:t xml:space="preserve"> </w:t>
            </w:r>
          </w:p>
          <w:p w:rsidR="00D468B2" w:rsidRDefault="00910E1C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  <w:rPr>
                <w:rStyle w:val="a6"/>
                <w:rFonts w:eastAsiaTheme="majorEastAsia"/>
              </w:rPr>
            </w:pPr>
            <w:hyperlink r:id="rId11" w:history="1">
              <w:r w:rsidR="00D468B2" w:rsidRPr="00111910">
                <w:rPr>
                  <w:rStyle w:val="a6"/>
                  <w:rFonts w:eastAsiaTheme="majorEastAsia"/>
                </w:rPr>
                <w:t>www.animal-health.ru</w:t>
              </w:r>
            </w:hyperlink>
            <w:r w:rsidR="00D468B2">
              <w:rPr>
                <w:rStyle w:val="a6"/>
                <w:rFonts w:eastAsiaTheme="majorEastAsia"/>
              </w:rPr>
              <w:t xml:space="preserve"> </w:t>
            </w:r>
          </w:p>
          <w:p w:rsidR="00614544" w:rsidRDefault="00614544" w:rsidP="00614544">
            <w:pPr>
              <w:jc w:val="center"/>
              <w:rPr>
                <w:i/>
              </w:rPr>
            </w:pPr>
          </w:p>
          <w:p w:rsidR="00614544" w:rsidRPr="00640C4A" w:rsidRDefault="00614544" w:rsidP="00614544">
            <w:pPr>
              <w:jc w:val="center"/>
              <w:rPr>
                <w:i/>
              </w:rPr>
            </w:pPr>
            <w:r w:rsidRPr="00640C4A">
              <w:rPr>
                <w:i/>
              </w:rPr>
              <w:t xml:space="preserve">Секционные, лекционные и практические занятия, мастер-классы по определению содержания антимикробных препаратов в молоке, мясе, яйце, рыбе, готовой мясной и молочной продукции с видеотрансляцией  в образовательные учебные заведения РФ будут проводиться в аудиториях и лаборатории учебного корпуса факультета ветеринарной медицины Белгородского аграрного университета </w:t>
            </w:r>
            <w:proofErr w:type="spellStart"/>
            <w:r w:rsidRPr="00640C4A">
              <w:rPr>
                <w:i/>
              </w:rPr>
              <w:t>им.В.Я.Горина</w:t>
            </w:r>
            <w:proofErr w:type="spellEnd"/>
            <w:r w:rsidRPr="00640C4A">
              <w:rPr>
                <w:i/>
              </w:rPr>
              <w:t xml:space="preserve"> (</w:t>
            </w:r>
            <w:proofErr w:type="spellStart"/>
            <w:r w:rsidRPr="00640C4A">
              <w:rPr>
                <w:i/>
              </w:rPr>
              <w:t>пос.Майский</w:t>
            </w:r>
            <w:proofErr w:type="spellEnd"/>
            <w:r w:rsidRPr="00640C4A">
              <w:rPr>
                <w:i/>
              </w:rPr>
              <w:t xml:space="preserve">, ул.Студенческая,д.1.) </w:t>
            </w:r>
          </w:p>
          <w:p w:rsidR="00614544" w:rsidRPr="00640C4A" w:rsidRDefault="00614544" w:rsidP="00D468B2">
            <w:pPr>
              <w:shd w:val="clear" w:color="auto" w:fill="FFFFFF"/>
              <w:spacing w:before="60" w:after="60"/>
              <w:ind w:firstLine="567"/>
              <w:jc w:val="center"/>
              <w:outlineLvl w:val="0"/>
            </w:pPr>
          </w:p>
        </w:tc>
      </w:tr>
    </w:tbl>
    <w:p w:rsidR="00C36E70" w:rsidRPr="000A1321" w:rsidRDefault="00C36E70"/>
    <w:sectPr w:rsidR="00C36E70" w:rsidRPr="000A1321" w:rsidSect="00640C4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0C2A"/>
    <w:multiLevelType w:val="hybridMultilevel"/>
    <w:tmpl w:val="D16A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4A"/>
    <w:rsid w:val="000A1321"/>
    <w:rsid w:val="000E4CCB"/>
    <w:rsid w:val="00614544"/>
    <w:rsid w:val="00640C4A"/>
    <w:rsid w:val="00656355"/>
    <w:rsid w:val="008452EE"/>
    <w:rsid w:val="00910E1C"/>
    <w:rsid w:val="00BE2560"/>
    <w:rsid w:val="00C36E70"/>
    <w:rsid w:val="00C47404"/>
    <w:rsid w:val="00D468B2"/>
    <w:rsid w:val="00E415D8"/>
    <w:rsid w:val="00F7164A"/>
    <w:rsid w:val="00F729C0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E4CC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CB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71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321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A1321"/>
    <w:rPr>
      <w:color w:val="0000FF" w:themeColor="hyperlink"/>
      <w:u w:val="single"/>
    </w:rPr>
  </w:style>
  <w:style w:type="paragraph" w:styleId="a7">
    <w:name w:val="header"/>
    <w:basedOn w:val="a"/>
    <w:link w:val="a8"/>
    <w:rsid w:val="006145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14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E4CC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CB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71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1321"/>
    <w:pPr>
      <w:spacing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A1321"/>
    <w:rPr>
      <w:color w:val="0000FF" w:themeColor="hyperlink"/>
      <w:u w:val="single"/>
    </w:rPr>
  </w:style>
  <w:style w:type="paragraph" w:styleId="a7">
    <w:name w:val="header"/>
    <w:basedOn w:val="a"/>
    <w:link w:val="a8"/>
    <w:rsid w:val="006145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14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nimal-healt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imal.health.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achirf.ru/storage/0b/dc/bf/68/73/2e/3d/a0/40f4-7681af-659ad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2017-11-16T07:40:00Z</cp:lastPrinted>
  <dcterms:created xsi:type="dcterms:W3CDTF">2017-11-16T20:14:00Z</dcterms:created>
  <dcterms:modified xsi:type="dcterms:W3CDTF">2017-11-16T20:15:00Z</dcterms:modified>
</cp:coreProperties>
</file>